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DB" w:rsidRPr="006524DB" w:rsidRDefault="006524DB" w:rsidP="006524DB">
      <w:pPr>
        <w:pStyle w:val="NormalWeb"/>
        <w:jc w:val="center"/>
        <w:rPr>
          <w:rStyle w:val="Strong"/>
          <w:rFonts w:asciiTheme="minorHAnsi" w:hAnsiTheme="minorHAnsi" w:cstheme="minorHAnsi"/>
          <w:sz w:val="72"/>
          <w:u w:val="single"/>
        </w:rPr>
      </w:pPr>
      <w:proofErr w:type="spellStart"/>
      <w:r w:rsidRPr="006524DB">
        <w:rPr>
          <w:rStyle w:val="Strong"/>
          <w:rFonts w:asciiTheme="minorHAnsi" w:hAnsiTheme="minorHAnsi" w:cstheme="minorHAnsi"/>
          <w:sz w:val="72"/>
          <w:u w:val="single"/>
        </w:rPr>
        <w:t>Lipo</w:t>
      </w:r>
      <w:proofErr w:type="spellEnd"/>
      <w:r w:rsidRPr="006524DB">
        <w:rPr>
          <w:rStyle w:val="Strong"/>
          <w:rFonts w:asciiTheme="minorHAnsi" w:hAnsiTheme="minorHAnsi" w:cstheme="minorHAnsi"/>
          <w:sz w:val="72"/>
          <w:u w:val="single"/>
        </w:rPr>
        <w:t xml:space="preserve"> Laser Frequently Asked Questions</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Does the Low Level Laser Therapy (LipoLaser) emit heat?</w:t>
      </w:r>
      <w:r w:rsidRPr="006524DB">
        <w:rPr>
          <w:rFonts w:asciiTheme="minorHAnsi" w:hAnsiTheme="minorHAnsi" w:cstheme="minorHAnsi"/>
          <w:sz w:val="40"/>
        </w:rPr>
        <w:br/>
      </w:r>
      <w:r w:rsidRPr="006524DB">
        <w:rPr>
          <w:rStyle w:val="Emphasis"/>
          <w:rFonts w:asciiTheme="minorHAnsi" w:hAnsiTheme="minorHAnsi" w:cstheme="minorHAnsi"/>
          <w:sz w:val="40"/>
        </w:rPr>
        <w:t>No. the treatment uses a cold laser technology that emits no heat, sound or vibrations.</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What happens as the laser hits the fatty tissue?</w:t>
      </w:r>
      <w:r w:rsidRPr="006524DB">
        <w:rPr>
          <w:rFonts w:asciiTheme="minorHAnsi" w:hAnsiTheme="minorHAnsi" w:cstheme="minorHAnsi"/>
          <w:sz w:val="40"/>
        </w:rPr>
        <w:br/>
      </w:r>
      <w:r w:rsidRPr="006524DB">
        <w:rPr>
          <w:rStyle w:val="Emphasis"/>
          <w:rFonts w:asciiTheme="minorHAnsi" w:hAnsiTheme="minorHAnsi" w:cstheme="minorHAnsi"/>
          <w:sz w:val="40"/>
        </w:rPr>
        <w:t xml:space="preserve">The laser disrupts the external membrane of the fat cell, inducing </w:t>
      </w:r>
      <w:proofErr w:type="spellStart"/>
      <w:r w:rsidRPr="006524DB">
        <w:rPr>
          <w:rStyle w:val="Emphasis"/>
          <w:rFonts w:asciiTheme="minorHAnsi" w:hAnsiTheme="minorHAnsi" w:cstheme="minorHAnsi"/>
          <w:sz w:val="40"/>
        </w:rPr>
        <w:t>lipolysis</w:t>
      </w:r>
      <w:proofErr w:type="spellEnd"/>
      <w:r w:rsidRPr="006524DB">
        <w:rPr>
          <w:rStyle w:val="Emphasis"/>
          <w:rFonts w:asciiTheme="minorHAnsi" w:hAnsiTheme="minorHAnsi" w:cstheme="minorHAnsi"/>
          <w:sz w:val="40"/>
        </w:rPr>
        <w:t>.</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What is released during treatment?</w:t>
      </w:r>
      <w:r w:rsidRPr="006524DB">
        <w:rPr>
          <w:rFonts w:asciiTheme="minorHAnsi" w:hAnsiTheme="minorHAnsi" w:cstheme="minorHAnsi"/>
          <w:b/>
          <w:bCs/>
          <w:sz w:val="40"/>
        </w:rPr>
        <w:br/>
      </w:r>
      <w:r w:rsidRPr="006524DB">
        <w:rPr>
          <w:rStyle w:val="Emphasis"/>
          <w:rFonts w:asciiTheme="minorHAnsi" w:hAnsiTheme="minorHAnsi" w:cstheme="minorHAnsi"/>
          <w:sz w:val="40"/>
        </w:rPr>
        <w:t>Water, Glycerol, and Free Fatty Acids.</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Where do the Free Fatty Acids go</w:t>
      </w:r>
      <w:r w:rsidRPr="006524DB">
        <w:rPr>
          <w:rFonts w:asciiTheme="minorHAnsi" w:hAnsiTheme="minorHAnsi" w:cstheme="minorHAnsi"/>
          <w:sz w:val="40"/>
        </w:rPr>
        <w:t>?</w:t>
      </w:r>
      <w:r w:rsidRPr="006524DB">
        <w:rPr>
          <w:rFonts w:asciiTheme="minorHAnsi" w:hAnsiTheme="minorHAnsi" w:cstheme="minorHAnsi"/>
          <w:sz w:val="40"/>
        </w:rPr>
        <w:br/>
      </w:r>
      <w:r w:rsidRPr="006524DB">
        <w:rPr>
          <w:rStyle w:val="Emphasis"/>
          <w:rFonts w:asciiTheme="minorHAnsi" w:hAnsiTheme="minorHAnsi" w:cstheme="minorHAnsi"/>
          <w:sz w:val="40"/>
        </w:rPr>
        <w:t>Once the free fatty acids leave the cell and enter the interstitial space, it is then absorbed by the lymphatic system. Additionally, when combined with oxygen, Free Fatty Acids produce energy.</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Where does Glycerol go?</w:t>
      </w:r>
      <w:r w:rsidRPr="006524DB">
        <w:rPr>
          <w:rFonts w:asciiTheme="minorHAnsi" w:hAnsiTheme="minorHAnsi" w:cstheme="minorHAnsi"/>
          <w:b/>
          <w:bCs/>
          <w:sz w:val="40"/>
        </w:rPr>
        <w:br/>
      </w:r>
      <w:r w:rsidRPr="006524DB">
        <w:rPr>
          <w:rStyle w:val="Emphasis"/>
          <w:rFonts w:asciiTheme="minorHAnsi" w:hAnsiTheme="minorHAnsi" w:cstheme="minorHAnsi"/>
          <w:sz w:val="40"/>
        </w:rPr>
        <w:t>Glycerol diffuses widely and rapidly throughout the total body water, passes through the blood stream and appears in the urine. Additionally, glycerol is converted by the liver into a useful energy source—Glucose.</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Are there any harmful side effects or contraindications?</w:t>
      </w:r>
      <w:r w:rsidRPr="006524DB">
        <w:rPr>
          <w:rFonts w:asciiTheme="minorHAnsi" w:hAnsiTheme="minorHAnsi" w:cstheme="minorHAnsi"/>
          <w:b/>
          <w:bCs/>
          <w:sz w:val="40"/>
        </w:rPr>
        <w:br/>
      </w:r>
      <w:r w:rsidRPr="006524DB">
        <w:rPr>
          <w:rStyle w:val="Emphasis"/>
          <w:rFonts w:asciiTheme="minorHAnsi" w:hAnsiTheme="minorHAnsi" w:cstheme="minorHAnsi"/>
          <w:sz w:val="40"/>
        </w:rPr>
        <w:t xml:space="preserve">The </w:t>
      </w:r>
      <w:proofErr w:type="spellStart"/>
      <w:r w:rsidRPr="006524DB">
        <w:rPr>
          <w:rStyle w:val="Emphasis"/>
          <w:rFonts w:asciiTheme="minorHAnsi" w:hAnsiTheme="minorHAnsi" w:cstheme="minorHAnsi"/>
          <w:sz w:val="40"/>
        </w:rPr>
        <w:t>Lapex</w:t>
      </w:r>
      <w:proofErr w:type="spellEnd"/>
      <w:r w:rsidRPr="006524DB">
        <w:rPr>
          <w:rStyle w:val="Emphasis"/>
          <w:rFonts w:asciiTheme="minorHAnsi" w:hAnsiTheme="minorHAnsi" w:cstheme="minorHAnsi"/>
          <w:sz w:val="40"/>
        </w:rPr>
        <w:t xml:space="preserve"> </w:t>
      </w:r>
      <w:proofErr w:type="spellStart"/>
      <w:r w:rsidRPr="006524DB">
        <w:rPr>
          <w:rStyle w:val="Emphasis"/>
          <w:rFonts w:asciiTheme="minorHAnsi" w:hAnsiTheme="minorHAnsi" w:cstheme="minorHAnsi"/>
          <w:sz w:val="40"/>
        </w:rPr>
        <w:t>BCS</w:t>
      </w:r>
      <w:proofErr w:type="spellEnd"/>
      <w:r w:rsidRPr="006524DB">
        <w:rPr>
          <w:rStyle w:val="Emphasis"/>
          <w:rFonts w:asciiTheme="minorHAnsi" w:hAnsiTheme="minorHAnsi" w:cstheme="minorHAnsi"/>
          <w:sz w:val="40"/>
        </w:rPr>
        <w:t xml:space="preserve"> (LipoLaser) is non-invasive with no harmful side effects. The contraindications are pregnancy, epilepsy, cancer and patients with pacemakers.</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Am I an ideal candidate?</w:t>
      </w:r>
      <w:r w:rsidRPr="006524DB">
        <w:rPr>
          <w:rFonts w:asciiTheme="minorHAnsi" w:hAnsiTheme="minorHAnsi" w:cstheme="minorHAnsi"/>
          <w:b/>
          <w:bCs/>
          <w:sz w:val="40"/>
        </w:rPr>
        <w:br/>
      </w:r>
      <w:r w:rsidRPr="006524DB">
        <w:rPr>
          <w:rStyle w:val="Emphasis"/>
          <w:rFonts w:asciiTheme="minorHAnsi" w:hAnsiTheme="minorHAnsi" w:cstheme="minorHAnsi"/>
          <w:sz w:val="40"/>
        </w:rPr>
        <w:t>The LipoLaser is the ideal treatment for all body types when combined with a healthy diet and lifestyle.</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What are the benefits of LipoLaser?</w:t>
      </w:r>
      <w:r w:rsidRPr="006524DB">
        <w:rPr>
          <w:rFonts w:asciiTheme="minorHAnsi" w:hAnsiTheme="minorHAnsi" w:cstheme="minorHAnsi"/>
          <w:sz w:val="40"/>
        </w:rPr>
        <w:br/>
      </w:r>
      <w:r w:rsidRPr="006524DB">
        <w:rPr>
          <w:rStyle w:val="Emphasis"/>
          <w:rFonts w:asciiTheme="minorHAnsi" w:hAnsiTheme="minorHAnsi" w:cstheme="minorHAnsi"/>
          <w:sz w:val="40"/>
        </w:rPr>
        <w:t>Non-surgical, non-evasive, safe, natural, pain-free, no downtime, no side effects, spot reduces areas that exercise and diet can’t</w:t>
      </w:r>
      <w:r w:rsidRPr="006524DB">
        <w:rPr>
          <w:rFonts w:asciiTheme="minorHAnsi" w:hAnsiTheme="minorHAnsi" w:cstheme="minorHAnsi"/>
          <w:sz w:val="40"/>
        </w:rPr>
        <w:t>.</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 xml:space="preserve">What areas of the body can LipoLaser </w:t>
      </w:r>
      <w:proofErr w:type="gramStart"/>
      <w:r w:rsidRPr="006524DB">
        <w:rPr>
          <w:rStyle w:val="Strong"/>
          <w:rFonts w:asciiTheme="minorHAnsi" w:hAnsiTheme="minorHAnsi" w:cstheme="minorHAnsi"/>
          <w:sz w:val="40"/>
        </w:rPr>
        <w:t>be</w:t>
      </w:r>
      <w:proofErr w:type="gramEnd"/>
      <w:r w:rsidRPr="006524DB">
        <w:rPr>
          <w:rStyle w:val="Strong"/>
          <w:rFonts w:asciiTheme="minorHAnsi" w:hAnsiTheme="minorHAnsi" w:cstheme="minorHAnsi"/>
          <w:sz w:val="40"/>
        </w:rPr>
        <w:t xml:space="preserve"> treated?</w:t>
      </w:r>
      <w:r w:rsidRPr="006524DB">
        <w:rPr>
          <w:rFonts w:asciiTheme="minorHAnsi" w:hAnsiTheme="minorHAnsi" w:cstheme="minorHAnsi"/>
          <w:sz w:val="40"/>
        </w:rPr>
        <w:br/>
        <w:t>• Waistline</w:t>
      </w:r>
      <w:r w:rsidRPr="006524DB">
        <w:rPr>
          <w:rFonts w:asciiTheme="minorHAnsi" w:hAnsiTheme="minorHAnsi" w:cstheme="minorHAnsi"/>
          <w:sz w:val="40"/>
        </w:rPr>
        <w:br/>
        <w:t xml:space="preserve">• </w:t>
      </w:r>
      <w:proofErr w:type="gramStart"/>
      <w:r w:rsidRPr="006524DB">
        <w:rPr>
          <w:rFonts w:asciiTheme="minorHAnsi" w:hAnsiTheme="minorHAnsi" w:cstheme="minorHAnsi"/>
          <w:sz w:val="40"/>
        </w:rPr>
        <w:t>Mid</w:t>
      </w:r>
      <w:proofErr w:type="gramEnd"/>
      <w:r w:rsidRPr="006524DB">
        <w:rPr>
          <w:rFonts w:asciiTheme="minorHAnsi" w:hAnsiTheme="minorHAnsi" w:cstheme="minorHAnsi"/>
          <w:sz w:val="40"/>
        </w:rPr>
        <w:t xml:space="preserve"> and lower abdomen</w:t>
      </w:r>
      <w:r w:rsidRPr="006524DB">
        <w:rPr>
          <w:rFonts w:asciiTheme="minorHAnsi" w:hAnsiTheme="minorHAnsi" w:cstheme="minorHAnsi"/>
          <w:sz w:val="40"/>
        </w:rPr>
        <w:br/>
        <w:t>• Upper mid and lower back</w:t>
      </w:r>
      <w:r w:rsidRPr="006524DB">
        <w:rPr>
          <w:rFonts w:asciiTheme="minorHAnsi" w:hAnsiTheme="minorHAnsi" w:cstheme="minorHAnsi"/>
          <w:sz w:val="40"/>
        </w:rPr>
        <w:br/>
        <w:t>• Buttocks and thigh areas</w:t>
      </w:r>
      <w:r w:rsidRPr="006524DB">
        <w:rPr>
          <w:rFonts w:asciiTheme="minorHAnsi" w:hAnsiTheme="minorHAnsi" w:cstheme="minorHAnsi"/>
          <w:sz w:val="40"/>
        </w:rPr>
        <w:br/>
        <w:t>• Arms and underarms</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How many LipoLaser treatments do I need for each spot?</w:t>
      </w:r>
      <w:r w:rsidRPr="006524DB">
        <w:rPr>
          <w:rFonts w:asciiTheme="minorHAnsi" w:hAnsiTheme="minorHAnsi" w:cstheme="minorHAnsi"/>
          <w:sz w:val="40"/>
        </w:rPr>
        <w:br/>
      </w:r>
      <w:r w:rsidRPr="006524DB">
        <w:rPr>
          <w:rStyle w:val="Emphasis"/>
          <w:rFonts w:asciiTheme="minorHAnsi" w:hAnsiTheme="minorHAnsi" w:cstheme="minorHAnsi"/>
          <w:sz w:val="40"/>
        </w:rPr>
        <w:t>Typically people do 9 visits depending on how many inches they want to lose off their body.</w:t>
      </w:r>
    </w:p>
    <w:p w:rsidR="006524DB" w:rsidRPr="006524DB" w:rsidRDefault="006524DB" w:rsidP="006524DB">
      <w:pPr>
        <w:pStyle w:val="NormalWeb"/>
        <w:rPr>
          <w:rFonts w:asciiTheme="minorHAnsi" w:hAnsiTheme="minorHAnsi" w:cstheme="minorHAnsi"/>
          <w:sz w:val="40"/>
        </w:rPr>
      </w:pPr>
      <w:r w:rsidRPr="006524DB">
        <w:rPr>
          <w:rStyle w:val="Strong"/>
          <w:rFonts w:asciiTheme="minorHAnsi" w:hAnsiTheme="minorHAnsi" w:cstheme="minorHAnsi"/>
          <w:sz w:val="40"/>
        </w:rPr>
        <w:t>What happens after a LipoLaser treatment?</w:t>
      </w:r>
      <w:r w:rsidRPr="006524DB">
        <w:rPr>
          <w:rFonts w:asciiTheme="minorHAnsi" w:hAnsiTheme="minorHAnsi" w:cstheme="minorHAnsi"/>
          <w:sz w:val="40"/>
        </w:rPr>
        <w:br/>
      </w:r>
      <w:r w:rsidRPr="006524DB">
        <w:rPr>
          <w:rStyle w:val="Emphasis"/>
          <w:rFonts w:asciiTheme="minorHAnsi" w:hAnsiTheme="minorHAnsi" w:cstheme="minorHAnsi"/>
          <w:sz w:val="40"/>
        </w:rPr>
        <w:t>You are free to resume normal activities immediately after each session—including exercise!</w:t>
      </w:r>
    </w:p>
    <w:p w:rsidR="007157F4" w:rsidRDefault="007157F4" w:rsidP="006524DB">
      <w:pPr>
        <w:ind w:firstLine="720"/>
      </w:pPr>
    </w:p>
    <w:sectPr w:rsidR="007157F4" w:rsidSect="006524DB">
      <w:pgSz w:w="15840" w:h="24480"/>
      <w:pgMar w:top="990" w:right="171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6524DB"/>
    <w:rsid w:val="006524DB"/>
    <w:rsid w:val="007157F4"/>
    <w:rsid w:val="00AE6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4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24DB"/>
    <w:rPr>
      <w:b/>
      <w:bCs/>
    </w:rPr>
  </w:style>
  <w:style w:type="character" w:styleId="Emphasis">
    <w:name w:val="Emphasis"/>
    <w:basedOn w:val="DefaultParagraphFont"/>
    <w:uiPriority w:val="20"/>
    <w:qFormat/>
    <w:rsid w:val="006524DB"/>
    <w:rPr>
      <w:i/>
      <w:iCs/>
    </w:rPr>
  </w:style>
</w:styles>
</file>

<file path=word/webSettings.xml><?xml version="1.0" encoding="utf-8"?>
<w:webSettings xmlns:r="http://schemas.openxmlformats.org/officeDocument/2006/relationships" xmlns:w="http://schemas.openxmlformats.org/wordprocessingml/2006/main">
  <w:divs>
    <w:div w:id="48851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1</cp:revision>
  <dcterms:created xsi:type="dcterms:W3CDTF">2011-08-30T14:40:00Z</dcterms:created>
  <dcterms:modified xsi:type="dcterms:W3CDTF">2011-08-30T14:43:00Z</dcterms:modified>
</cp:coreProperties>
</file>