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7F4" w:rsidRDefault="002B6744">
      <w:r>
        <w:rPr>
          <w:rFonts w:ascii="Times New Roman" w:hAnsi="Times New Roman"/>
          <w:color w:val="auto"/>
          <w:kern w:val="0"/>
          <w:sz w:val="24"/>
          <w:szCs w:val="24"/>
        </w:rPr>
        <w:pict>
          <v:shapetype id="_x0000_t202" coordsize="21600,21600" o:spt="202" path="m,l,21600r21600,l21600,xe">
            <v:stroke joinstyle="miter"/>
            <v:path gradientshapeok="t" o:connecttype="rect"/>
          </v:shapetype>
          <v:shape id="_x0000_s1026" type="#_x0000_t202" style="position:absolute;margin-left:317pt;margin-top:447.4pt;width:344pt;height:54.6pt;z-index:251658240;mso-width-relative:margin;mso-height-relative:margin" stroked="f" o:cliptowrap="t">
            <v:textbox style="mso-column-margin:5.76pt" inset=",0">
              <w:txbxContent>
                <w:p w:rsidR="002B6744" w:rsidRPr="002B6744" w:rsidRDefault="002B6744" w:rsidP="002B6744">
                  <w:pPr>
                    <w:widowControl w:val="0"/>
                    <w:spacing w:after="0"/>
                    <w:jc w:val="center"/>
                    <w:rPr>
                      <w:sz w:val="32"/>
                      <w:szCs w:val="32"/>
                    </w:rPr>
                  </w:pPr>
                  <w:r w:rsidRPr="002B6744">
                    <w:rPr>
                      <w:sz w:val="32"/>
                      <w:szCs w:val="32"/>
                    </w:rPr>
                    <w:t>Reduction of Cellulite</w:t>
                  </w:r>
                  <w:r w:rsidRPr="002B6744">
                    <w:rPr>
                      <w:sz w:val="32"/>
                      <w:szCs w:val="32"/>
                    </w:rPr>
                    <w:br/>
                    <w:t xml:space="preserve"> </w:t>
                  </w:r>
                  <w:r w:rsidRPr="002B6744">
                    <w:rPr>
                      <w:i/>
                      <w:iCs/>
                      <w:sz w:val="32"/>
                      <w:szCs w:val="32"/>
                    </w:rPr>
                    <w:t>after</w:t>
                  </w:r>
                  <w:r w:rsidRPr="002B6744">
                    <w:rPr>
                      <w:sz w:val="32"/>
                      <w:szCs w:val="32"/>
                    </w:rPr>
                    <w:t xml:space="preserve"> LipoLaser Treatment</w:t>
                  </w:r>
                </w:p>
              </w:txbxContent>
            </v:textbox>
          </v:shape>
        </w:pict>
      </w:r>
      <w:r>
        <w:rPr>
          <w:rFonts w:ascii="Times New Roman" w:hAnsi="Times New Roman"/>
          <w:color w:val="auto"/>
          <w:kern w:val="0"/>
          <w:sz w:val="24"/>
          <w:szCs w:val="24"/>
        </w:rPr>
        <w:pict>
          <v:shape id="_x0000_s1027" type="#_x0000_t202" style="position:absolute;margin-left:33.7pt;margin-top:448pt;width:247.5pt;height:54pt;z-index:251658240;mso-width-relative:margin;mso-height-relative:margin" stroked="f" o:cliptowrap="t">
            <v:textbox style="mso-column-margin:5.76pt" inset=",0">
              <w:txbxContent>
                <w:p w:rsidR="002B6744" w:rsidRDefault="002B6744" w:rsidP="002B6744">
                  <w:pPr>
                    <w:widowControl w:val="0"/>
                    <w:spacing w:after="0"/>
                    <w:jc w:val="center"/>
                    <w:rPr>
                      <w:sz w:val="32"/>
                      <w:szCs w:val="32"/>
                    </w:rPr>
                  </w:pPr>
                  <w:r>
                    <w:rPr>
                      <w:sz w:val="32"/>
                      <w:szCs w:val="32"/>
                    </w:rPr>
                    <w:t xml:space="preserve">Cellulite </w:t>
                  </w:r>
                  <w:r>
                    <w:rPr>
                      <w:i/>
                      <w:iCs/>
                      <w:sz w:val="32"/>
                      <w:szCs w:val="32"/>
                    </w:rPr>
                    <w:t>before</w:t>
                  </w:r>
                  <w:r>
                    <w:rPr>
                      <w:sz w:val="32"/>
                      <w:szCs w:val="32"/>
                    </w:rPr>
                    <w:t xml:space="preserve"> LipoLaser Treatment</w:t>
                  </w:r>
                </w:p>
              </w:txbxContent>
            </v:textbox>
          </v:shape>
        </w:pict>
      </w:r>
      <w:r>
        <w:rPr>
          <w:rFonts w:ascii="Times New Roman" w:hAnsi="Times New Roman"/>
          <w:noProof/>
          <w:color w:val="auto"/>
          <w:kern w:val="0"/>
          <w:sz w:val="24"/>
          <w:szCs w:val="24"/>
        </w:rPr>
        <w:drawing>
          <wp:anchor distT="0" distB="0" distL="114300" distR="114300" simplePos="0" relativeHeight="251661312" behindDoc="1" locked="0" layoutInCell="1" allowOverlap="1">
            <wp:simplePos x="0" y="0"/>
            <wp:positionH relativeFrom="column">
              <wp:posOffset>4235450</wp:posOffset>
            </wp:positionH>
            <wp:positionV relativeFrom="paragraph">
              <wp:posOffset>1612900</wp:posOffset>
            </wp:positionV>
            <wp:extent cx="4118610" cy="3886200"/>
            <wp:effectExtent l="19050" t="0" r="0" b="0"/>
            <wp:wrapNone/>
            <wp:docPr id="7" name="Picture 1" descr="003-Tissue Without Cellul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3-Tissue Without Cellulite.jpg"/>
                    <pic:cNvPicPr>
                      <a:picLocks noChangeAspect="1" noChangeArrowheads="1"/>
                    </pic:cNvPicPr>
                  </pic:nvPicPr>
                  <pic:blipFill>
                    <a:blip r:embed="rId4" cstate="print"/>
                    <a:srcRect/>
                    <a:stretch>
                      <a:fillRect/>
                    </a:stretch>
                  </pic:blipFill>
                  <pic:spPr bwMode="auto">
                    <a:xfrm>
                      <a:off x="0" y="0"/>
                      <a:ext cx="4118610" cy="3886200"/>
                    </a:xfrm>
                    <a:prstGeom prst="rect">
                      <a:avLst/>
                    </a:prstGeom>
                    <a:noFill/>
                  </pic:spPr>
                </pic:pic>
              </a:graphicData>
            </a:graphic>
          </wp:anchor>
        </w:drawing>
      </w:r>
      <w:r>
        <w:rPr>
          <w:rFonts w:ascii="Times New Roman" w:hAnsi="Times New Roman"/>
          <w:noProof/>
          <w:color w:val="auto"/>
          <w:kern w:val="0"/>
          <w:sz w:val="24"/>
          <w:szCs w:val="24"/>
        </w:rPr>
        <w:drawing>
          <wp:anchor distT="0" distB="0" distL="114300" distR="114300" simplePos="0" relativeHeight="251660288" behindDoc="1" locked="0" layoutInCell="1" allowOverlap="1">
            <wp:simplePos x="0" y="0"/>
            <wp:positionH relativeFrom="column">
              <wp:posOffset>-31750</wp:posOffset>
            </wp:positionH>
            <wp:positionV relativeFrom="paragraph">
              <wp:posOffset>1612900</wp:posOffset>
            </wp:positionV>
            <wp:extent cx="4171950" cy="3911600"/>
            <wp:effectExtent l="19050" t="0" r="0" b="0"/>
            <wp:wrapNone/>
            <wp:docPr id="6" name="Picture 4" descr="002-Tissue With Cellul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02-Tissue With Cellulite"/>
                    <pic:cNvPicPr>
                      <a:picLocks noChangeAspect="1" noChangeArrowheads="1"/>
                    </pic:cNvPicPr>
                  </pic:nvPicPr>
                  <pic:blipFill>
                    <a:blip r:embed="rId5" cstate="print"/>
                    <a:srcRect/>
                    <a:stretch>
                      <a:fillRect/>
                    </a:stretch>
                  </pic:blipFill>
                  <pic:spPr bwMode="auto">
                    <a:xfrm>
                      <a:off x="0" y="0"/>
                      <a:ext cx="4171950" cy="3911600"/>
                    </a:xfrm>
                    <a:prstGeom prst="rect">
                      <a:avLst/>
                    </a:prstGeom>
                    <a:noFill/>
                  </pic:spPr>
                </pic:pic>
              </a:graphicData>
            </a:graphic>
          </wp:anchor>
        </w:drawing>
      </w:r>
      <w:r>
        <w:rPr>
          <w:rFonts w:ascii="Times New Roman" w:hAnsi="Times New Roman"/>
          <w:color w:val="auto"/>
          <w:kern w:val="0"/>
          <w:sz w:val="24"/>
          <w:szCs w:val="24"/>
        </w:rPr>
        <w:pict>
          <v:shape id="_x0000_s1028" type="#_x0000_t202" style="position:absolute;margin-left:16.35pt;margin-top:9.65pt;width:621pt;height:113.35pt;z-index:251658240;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B6744" w:rsidRDefault="002B6744" w:rsidP="002B6744">
                  <w:pPr>
                    <w:tabs>
                      <w:tab w:val="left" w:pos="4500"/>
                    </w:tabs>
                    <w:spacing w:after="0" w:line="273" w:lineRule="auto"/>
                    <w:ind w:left="3600"/>
                  </w:pPr>
                  <w:r>
                    <w:t> </w:t>
                  </w:r>
                </w:p>
                <w:p w:rsidR="002B6744" w:rsidRDefault="002B6744" w:rsidP="002B6744">
                  <w:pPr>
                    <w:widowControl w:val="0"/>
                    <w:tabs>
                      <w:tab w:val="left" w:pos="0"/>
                    </w:tabs>
                    <w:spacing w:after="0"/>
                    <w:ind w:right="17"/>
                    <w:jc w:val="center"/>
                    <w:rPr>
                      <w:rFonts w:ascii="Calibri" w:hAnsi="Calibri" w:cs="Calibri"/>
                      <w:sz w:val="32"/>
                      <w:szCs w:val="32"/>
                    </w:rPr>
                  </w:pPr>
                  <w:r>
                    <w:rPr>
                      <w:rFonts w:ascii="Calibri" w:hAnsi="Calibri" w:cs="Calibri"/>
                      <w:sz w:val="32"/>
                      <w:szCs w:val="32"/>
                    </w:rPr>
                    <w:t>The laser energy safely penetrates the skin targeting the fat cells (Subcutaneous layer). Once the cells are permeated, they release fatty acids, water and glycerol, or triglycerides. The triglycerides are released from the fat cells and the body uses them as an energy source. The fat cells then “shrink” significantly resulting in inch loss and the removal of cellulite.</w:t>
                  </w:r>
                </w:p>
              </w:txbxContent>
            </v:textbox>
          </v:shape>
        </w:pict>
      </w:r>
      <w:r>
        <w:rPr>
          <w:rFonts w:ascii="Times New Roman" w:hAnsi="Times New Roman"/>
          <w:color w:val="auto"/>
          <w:kern w:val="0"/>
          <w:sz w:val="24"/>
          <w:szCs w:val="24"/>
        </w:rPr>
        <w:pict>
          <v:shape id="_x0000_s1029" type="#_x0000_t202" style="position:absolute;margin-left:106.65pt;margin-top:-44pt;width:450pt;height:49.5pt;z-index:251658240;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B6744" w:rsidRDefault="002B6744" w:rsidP="002B6744">
                  <w:pPr>
                    <w:widowControl w:val="0"/>
                    <w:jc w:val="center"/>
                    <w:rPr>
                      <w:rFonts w:ascii="Calibri" w:hAnsi="Calibri" w:cs="Calibri"/>
                      <w:sz w:val="72"/>
                      <w:szCs w:val="72"/>
                    </w:rPr>
                  </w:pPr>
                  <w:r>
                    <w:rPr>
                      <w:rFonts w:ascii="Calibri" w:hAnsi="Calibri" w:cs="Calibri"/>
                      <w:sz w:val="72"/>
                      <w:szCs w:val="72"/>
                    </w:rPr>
                    <w:t>Where does the fat go?</w:t>
                  </w:r>
                </w:p>
              </w:txbxContent>
            </v:textbox>
          </v:shape>
        </w:pict>
      </w:r>
    </w:p>
    <w:sectPr w:rsidR="007157F4" w:rsidSect="002B6744">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drawingGridHorizontalSpacing w:val="110"/>
  <w:displayHorizontalDrawingGridEvery w:val="2"/>
  <w:characterSpacingControl w:val="doNotCompress"/>
  <w:compat/>
  <w:rsids>
    <w:rsidRoot w:val="002B6744"/>
    <w:rsid w:val="002B6744"/>
    <w:rsid w:val="00677705"/>
    <w:rsid w:val="007157F4"/>
    <w:rsid w:val="007252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744"/>
    <w:pPr>
      <w:spacing w:after="120" w:line="285" w:lineRule="auto"/>
    </w:pPr>
    <w:rPr>
      <w:rFonts w:ascii="Verdana" w:eastAsia="Times New Roman" w:hAnsi="Verdana" w:cs="Times New Roman"/>
      <w:color w:val="000000"/>
      <w:kern w:val="28"/>
      <w:sz w:val="1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Words>
  <Characters>6</Characters>
  <Application>Microsoft Office Word</Application>
  <DocSecurity>0</DocSecurity>
  <Lines>1</Lines>
  <Paragraphs>1</Paragraphs>
  <ScaleCrop>false</ScaleCrop>
  <Company/>
  <LinksUpToDate>false</LinksUpToDate>
  <CharactersWithSpaces>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dc:creator>
  <cp:lastModifiedBy>Todd</cp:lastModifiedBy>
  <cp:revision>1</cp:revision>
  <dcterms:created xsi:type="dcterms:W3CDTF">2011-10-25T19:48:00Z</dcterms:created>
  <dcterms:modified xsi:type="dcterms:W3CDTF">2011-10-25T19:51:00Z</dcterms:modified>
</cp:coreProperties>
</file>